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03" w:rsidRPr="00B35603" w:rsidRDefault="00B35603" w:rsidP="00070B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B3560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Консультация для родителей</w:t>
      </w:r>
    </w:p>
    <w:p w:rsidR="00CD706A" w:rsidRPr="00070B8F" w:rsidRDefault="00CD706A" w:rsidP="00070B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 w:rsidRPr="00A17446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8"/>
        </w:rPr>
        <w:t>Гимнастика для глаз </w:t>
      </w:r>
      <w:r w:rsidR="00260FAE" w:rsidRPr="00A17446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8"/>
        </w:rPr>
        <w:t xml:space="preserve">- </w:t>
      </w:r>
      <w:r w:rsidRPr="00A17446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8"/>
        </w:rPr>
        <w:t>здоровьесберегающая технология в ДОУ</w:t>
      </w:r>
      <w:r w:rsidR="00260FAE" w:rsidRPr="00A17446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8"/>
        </w:rPr>
        <w:t>.</w:t>
      </w:r>
      <w:r w:rsidR="00A17446" w:rsidRPr="00A17446"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48"/>
        </w:rPr>
        <w:t xml:space="preserve"> </w:t>
      </w:r>
      <w:r w:rsidR="00A17446"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48"/>
        </w:rPr>
        <w:drawing>
          <wp:inline distT="0" distB="0" distL="0" distR="0">
            <wp:extent cx="5734050" cy="1914418"/>
            <wp:effectExtent l="19050" t="0" r="0" b="0"/>
            <wp:docPr id="1" name="Рисунок 27" descr="C:\Users\Людмила\Desktop\143529846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Людмила\Desktop\1435298468_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1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6A" w:rsidRPr="00260FAE" w:rsidRDefault="00CD706A" w:rsidP="00070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260FAE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«</w:t>
      </w:r>
      <w:r w:rsidRPr="00260FA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Здоровье – не всё</w:t>
      </w:r>
      <w:r w:rsidRPr="00260FAE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, но всё без </w:t>
      </w:r>
      <w:r w:rsidRPr="00260FA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здоровья – ничто</w:t>
      </w:r>
      <w:r w:rsidRPr="00260FAE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»</w:t>
      </w:r>
    </w:p>
    <w:p w:rsidR="00CD706A" w:rsidRPr="00070B8F" w:rsidRDefault="00CD706A" w:rsidP="00070B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b/>
          <w:sz w:val="28"/>
          <w:szCs w:val="24"/>
        </w:rPr>
        <w:t>Сократ</w:t>
      </w:r>
      <w:r w:rsidR="00070B8F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В настоящее время одной из наиболее важных и глобальных проблем является состояние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здоровья детей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. Вырастить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здорового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ребенка – вот самое главное, что необходимо сделать нам, педагогам дошкольных учреждений. 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Полноценное физическое развитие и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здоровье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ребенка – это основа формирования личности. И основная задача взрослых состоит в том, чтобы помочь малышам сохранить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здоровье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всего организма на долгие годы. Поэтому с самых ранних лет нужно приучать деток к определенным манипуляциям, которые помогут им поддерживать оптимальное состояние органов и систем в дальнейшей жизни. </w:t>
      </w:r>
    </w:p>
    <w:p w:rsid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Тема </w:t>
      </w:r>
      <w:r w:rsidR="00070B8F" w:rsidRPr="00070B8F">
        <w:rPr>
          <w:rFonts w:ascii="Times New Roman" w:eastAsia="Times New Roman" w:hAnsi="Times New Roman" w:cs="Times New Roman"/>
          <w:sz w:val="28"/>
          <w:szCs w:val="24"/>
        </w:rPr>
        <w:t xml:space="preserve">ей консультации 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выбрана не случайно, так как, работая с детьми , я обратила внимание на то, что дети, приходя из дома в детский сад на мой вопрос, чем вы занимались в выходные дни, в большинстве случаев отвечали, что играли в компьютер, или смотрели телевизор. </w:t>
      </w:r>
    </w:p>
    <w:p w:rsid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Но ни для кого не секрет, что в век информационных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технологий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организм детей подвергается большому воздействию факторов, негативно влияющих на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здоровье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Всем известно, что телефоны, компьютеры, планшеты, телевизоры – ежедневно оказывают нагрузку на зрительный аппарат детей. Поэтому профилактическая и корригирующая работа с органами зрения выступает сегодня, как необходимый компонент образовательной деятельности ДОУ. 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Важно не только научить детей выполнять специальные упражнения в системе, но и понять необходимость заботы о своем зрении и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здоровье в целом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. Одной из форм работы по профилактике и коррекции нарушений зрения, переутомления зрительного аппарата выступает зрительная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 для 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- это один из приемов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оздоровления детей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, она относится к современным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здоровьесберегающим технологиям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, наряду с дыхательной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гимнастикой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, самомассажем, динамическими паузами.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Хотя, первые упражнения для сохранения зрения были созданы задолго до нашей эры. Йоги, создавая комплексы для всего тела, не забыли и о наших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глазах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. Они точно знали, что для наилучшего результата нужна не только тренировка, но и полноценный отдых.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Цель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гимнастики для 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: профилактика нарушений зрения дошкольников.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  <w:u w:val="single"/>
        </w:rPr>
        <w:t>Задачи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>-предупреждение утомления,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-укрепление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глазных мышц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>- снятие напряжения,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- общее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оздоровление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зрительного аппарата.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 для 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благотворно влияет на работоспособность зрительного анализатора и всего организма.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Для проведения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гимнастики для 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не требуется специальных условий. Любая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 для глаз проводится стоя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Зрительную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гимнастику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необходимо проводить регулярно 2-3 раза в день по 3-5 минут.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>При проведении очень важен наглядный показ действий педагога.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Существует несколько видов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гимнастики для 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По использованию художественного слова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гимнастики для 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можно разделить на те, которые имеют стихотворное сопровождение и те, которые проводятся без него.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По использованию дополнительных атрибутов, можно выделить 4 </w:t>
      </w:r>
      <w:r w:rsidRPr="00070B8F">
        <w:rPr>
          <w:rFonts w:ascii="Times New Roman" w:eastAsia="Times New Roman" w:hAnsi="Times New Roman" w:cs="Times New Roman"/>
          <w:sz w:val="28"/>
          <w:szCs w:val="24"/>
          <w:u w:val="single"/>
        </w:rPr>
        <w:t>вида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  <w:u w:val="single"/>
        </w:rPr>
        <w:lastRenderedPageBreak/>
        <w:t>1) С предметам. Например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: работа с расположенными на стенах карточками. На них мелкие силуэтные изображения предметов, буквы, слоги, цифры, геометрические фигуры и т. д. </w:t>
      </w: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(размер изображенных предметов от 1 до 3 см)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. По просьбе педагога дети встают и выполняют ряд </w:t>
      </w:r>
      <w:r w:rsidRPr="00070B8F">
        <w:rPr>
          <w:rFonts w:ascii="Times New Roman" w:eastAsia="Times New Roman" w:hAnsi="Times New Roman" w:cs="Times New Roman"/>
          <w:sz w:val="28"/>
          <w:szCs w:val="24"/>
          <w:u w:val="single"/>
        </w:rPr>
        <w:t>заданий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: отыскивают на стенах картинки, являющиеся ответом на загадку; находят изображения предметов, в названиях которых есть нужный звук и т. д.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2) Без атрибутов </w:t>
      </w: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(никакие предметы и плакаты не используются)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3) С использованием специальных полей (изображаются какие-либо цветные фигуры </w:t>
      </w: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(овал, восьмерка, волна, спираль, ромб и т. д.)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или причудливо перекрещенные линии разных цветов толщиной 1 см. Этот плакат размещается выше уровня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в любом удобно месте </w:t>
      </w: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(над доской, на боковой стене и даже на потолке)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. По просьбе педагога дети начинают </w:t>
      </w: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«пробегать»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глазами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по заданной траектории. При этом каждому упражнению желательно придавать игровой или творческий характер. 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В своей деятельности я стараюсь использовать с дошкольниками все виды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 для 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, разумно их чередуя.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>Учитывая особенности детей дошкольного возраста, для привлечения их внимания к выполнению этих движений, упражнения я предлагаю в стихотворной, игровой форме. В этом случае, они будут не только полезны, но и интересны детям.</w:t>
      </w:r>
    </w:p>
    <w:p w:rsidR="00260FAE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При планировании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гимнастики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я учитываю принцип усложнения, отработав вначале простые движения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глазами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: вправо-влево, вверх-вниз, круговые движения, зажмуривания, моргание, выпячивание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, а затем перехожу к более сложным движениям с использованием стихотворного текста в различных сочетаниях. 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Стихотворный текст вначале использую небольшой (до 4 строк, а затем перехожу к более длинным. </w:t>
      </w:r>
    </w:p>
    <w:p w:rsidR="00CD706A" w:rsidRPr="00070B8F" w:rsidRDefault="00A17446" w:rsidP="00A174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544830</wp:posOffset>
            </wp:positionV>
            <wp:extent cx="2857500" cy="2143125"/>
            <wp:effectExtent l="19050" t="19050" r="19050" b="28575"/>
            <wp:wrapThrough wrapText="bothSides">
              <wp:wrapPolygon edited="0">
                <wp:start x="-144" y="-192"/>
                <wp:lineTo x="-144" y="21888"/>
                <wp:lineTo x="21744" y="21888"/>
                <wp:lineTo x="21744" y="-192"/>
                <wp:lineTo x="-144" y="-192"/>
              </wp:wrapPolygon>
            </wp:wrapThrough>
            <wp:docPr id="28" name="Рисунок 28" descr="C:\Users\Людмила\Desktop\0011-011-Gimnastika-dlja-glaz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Людмила\Desktop\0011-011-Gimnastika-dlja-glaz-300x2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06A" w:rsidRPr="00070B8F">
        <w:rPr>
          <w:rFonts w:ascii="Times New Roman" w:eastAsia="Times New Roman" w:hAnsi="Times New Roman" w:cs="Times New Roman"/>
          <w:sz w:val="28"/>
          <w:szCs w:val="24"/>
        </w:rPr>
        <w:t xml:space="preserve">На первых занятиях я одновременно с чтением стихотворения выполняю движения </w:t>
      </w:r>
      <w:r w:rsidR="00CD706A"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глазами</w:t>
      </w:r>
      <w:r w:rsidR="00CD706A" w:rsidRPr="00070B8F">
        <w:rPr>
          <w:rFonts w:ascii="Times New Roman" w:eastAsia="Times New Roman" w:hAnsi="Times New Roman" w:cs="Times New Roman"/>
          <w:sz w:val="28"/>
          <w:szCs w:val="24"/>
        </w:rPr>
        <w:t xml:space="preserve">, дети за мной повторяют, на последующих занятиях дети самостоятельно проговаривают слова и выполняют движения в соответствии с текстом. Интереснее проходят </w:t>
      </w:r>
      <w:r w:rsidR="00CD706A"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гимнастики для глаз</w:t>
      </w:r>
      <w:r w:rsidR="00CD706A" w:rsidRPr="00070B8F">
        <w:rPr>
          <w:rFonts w:ascii="Times New Roman" w:eastAsia="Times New Roman" w:hAnsi="Times New Roman" w:cs="Times New Roman"/>
          <w:sz w:val="28"/>
          <w:szCs w:val="24"/>
        </w:rPr>
        <w:t>, на которых используются предметы или задания в стихотворной форме, движения по определенным дорожкам, задания на поиск предметов и картинок в разных частях группы.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D706A" w:rsidRPr="00070B8F">
        <w:rPr>
          <w:rFonts w:ascii="Times New Roman" w:eastAsia="Times New Roman" w:hAnsi="Times New Roman" w:cs="Times New Roman"/>
          <w:sz w:val="28"/>
          <w:szCs w:val="24"/>
        </w:rPr>
        <w:t xml:space="preserve">Большей </w:t>
      </w:r>
      <w:r w:rsidR="00CD706A" w:rsidRPr="00070B8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популярностью у детей моей группы пользуются такие </w:t>
      </w:r>
      <w:r w:rsidR="00CD706A" w:rsidRPr="00070B8F">
        <w:rPr>
          <w:rFonts w:ascii="Times New Roman" w:eastAsia="Times New Roman" w:hAnsi="Times New Roman" w:cs="Times New Roman"/>
          <w:sz w:val="28"/>
          <w:szCs w:val="24"/>
          <w:u w:val="single"/>
        </w:rPr>
        <w:t>упражнения</w:t>
      </w:r>
      <w:r w:rsidR="00CD706A" w:rsidRPr="00070B8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D706A" w:rsidRPr="00070B8F" w:rsidRDefault="00CD706A" w:rsidP="0007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«Ладошки»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— закрывания ладонями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на тридцать секунд для снятия напряжения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D706A" w:rsidRPr="00070B8F" w:rsidRDefault="00CD706A" w:rsidP="0007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«Филин»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— ребенку предлагают крепко зажмуриться, а потом быстро открыть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глаза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максимально и зафиксировать на несколько секунд.</w:t>
      </w:r>
    </w:p>
    <w:p w:rsidR="00CD706A" w:rsidRPr="00070B8F" w:rsidRDefault="00CD706A" w:rsidP="0007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«Далеко-близко»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— игра, во время которой ребенок переводит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глаза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с предмета в комнате на далеко расположенный за окном объект.</w:t>
      </w:r>
    </w:p>
    <w:p w:rsidR="00CD706A" w:rsidRPr="00070B8F" w:rsidRDefault="00CD706A" w:rsidP="0007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«Листья»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— следить взглядом за падающими листьями с неподвижной головой.</w:t>
      </w:r>
    </w:p>
    <w:p w:rsidR="00070B8F" w:rsidRPr="00070B8F" w:rsidRDefault="00CD706A" w:rsidP="0007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«Солнышко»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— повторять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глазами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траекторию движения солнца </w:t>
      </w: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(слева кверху и направо вниз)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70B8F" w:rsidRPr="00070B8F" w:rsidRDefault="00070B8F" w:rsidP="0007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D706A" w:rsidRPr="00070B8F" w:rsidRDefault="00CD706A" w:rsidP="0007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Кроме того, детям очень нравится мультимедийная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 для 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17446" w:rsidRDefault="00CD706A" w:rsidP="0007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Я слежу, чтобы дети во время проведения зрительной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гимнастики не уставали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, а после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гимнастики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практикую расслабляющие упражнения. </w:t>
      </w:r>
      <w:r w:rsidRPr="00070B8F">
        <w:rPr>
          <w:rFonts w:ascii="Times New Roman" w:eastAsia="Times New Roman" w:hAnsi="Times New Roman" w:cs="Times New Roman"/>
          <w:sz w:val="28"/>
          <w:szCs w:val="24"/>
          <w:u w:val="single"/>
        </w:rPr>
        <w:t>Например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CD706A" w:rsidRPr="00070B8F" w:rsidRDefault="00CD706A" w:rsidP="0007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«А сейчас расслабьте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глазки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, поморгайте часто-часто, легко-легко, примерно так, как машет крылышками бабочка». Обязательно в конце выполнения упражнений необходимо закрыть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глаза на несколько секунд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, а потом поморгать 10 раз.</w:t>
      </w:r>
    </w:p>
    <w:p w:rsidR="00260FAE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Кроме профилактической пользы, зрительная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имеет и обучающее значение. Выполнение зрительных упражнений с двигательными играми, обучает дошкольников ориентировке в пространстве. 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Закрепляются простейшие </w:t>
      </w:r>
      <w:r w:rsidRPr="00070B8F">
        <w:rPr>
          <w:rFonts w:ascii="Times New Roman" w:eastAsia="Times New Roman" w:hAnsi="Times New Roman" w:cs="Times New Roman"/>
          <w:sz w:val="28"/>
          <w:szCs w:val="24"/>
          <w:u w:val="single"/>
        </w:rPr>
        <w:t>понятия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«лево»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«право»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«поворот»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70B8F">
        <w:rPr>
          <w:rFonts w:ascii="Times New Roman" w:eastAsia="Times New Roman" w:hAnsi="Times New Roman" w:cs="Times New Roman"/>
          <w:i/>
          <w:iCs/>
          <w:sz w:val="28"/>
          <w:szCs w:val="24"/>
        </w:rPr>
        <w:t>«разворот»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. Кроме этого, проведение зрительной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гимнастики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способствует обогащению словаря, развитию грамматических компонентов языка и связной речи.</w:t>
      </w:r>
    </w:p>
    <w:p w:rsid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Глаза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являются наиболее ценным органом чувств, так как мы получаем через них примерно девяносто процентов информации. Хорошее зрение нужно для всех сфер деятельности – повседневной жизни, отдыха и учебы. 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Но каждый современный ребенок сталкивается ежедневно с огромнейшими нагрузками на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глаза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>, при этом зрительный аппарат может отдохнуть лишь во время сна. Значительное количество проблем со зрением формируются еще в раннем детском возрасте, поэтому крайне важную роль играет предупреждение их появления.</w:t>
      </w:r>
    </w:p>
    <w:p w:rsidR="00CD706A" w:rsidRPr="00070B8F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Как утверждают специалисты,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 для глаз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 помогает всем без исключения улучшить зрение и поддержать его на должном уровне.</w:t>
      </w:r>
    </w:p>
    <w:p w:rsidR="00CD706A" w:rsidRDefault="00CD706A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70B8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Достоинство же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</w:t>
      </w:r>
      <w:r w:rsidR="00B3560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и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для глаз заключается в том</w:t>
      </w:r>
      <w:r w:rsidRPr="00070B8F">
        <w:rPr>
          <w:rFonts w:ascii="Times New Roman" w:eastAsia="Times New Roman" w:hAnsi="Times New Roman" w:cs="Times New Roman"/>
          <w:sz w:val="28"/>
          <w:szCs w:val="24"/>
        </w:rPr>
        <w:t xml:space="preserve">, что затраты времени на упражнения измеряются минутами, а польза от подобного рода деятельности для </w:t>
      </w:r>
      <w:r w:rsidRP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здоровья ребенка неоценима</w:t>
      </w:r>
      <w:r w:rsidR="00070B8F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A17446" w:rsidRDefault="00A17446" w:rsidP="00C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sectPr w:rsidR="00A17446" w:rsidSect="00070B8F">
      <w:footerReference w:type="default" r:id="rId8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DF" w:rsidRDefault="00F34FDF" w:rsidP="00A17446">
      <w:pPr>
        <w:spacing w:after="0" w:line="240" w:lineRule="auto"/>
      </w:pPr>
      <w:r>
        <w:separator/>
      </w:r>
    </w:p>
  </w:endnote>
  <w:endnote w:type="continuationSeparator" w:id="1">
    <w:p w:rsidR="00F34FDF" w:rsidRDefault="00F34FDF" w:rsidP="00A1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465"/>
      <w:docPartObj>
        <w:docPartGallery w:val="Page Numbers (Bottom of Page)"/>
        <w:docPartUnique/>
      </w:docPartObj>
    </w:sdtPr>
    <w:sdtContent>
      <w:p w:rsidR="00A17446" w:rsidRDefault="00D31713">
        <w:pPr>
          <w:pStyle w:val="a9"/>
          <w:jc w:val="center"/>
        </w:pPr>
        <w:fldSimple w:instr=" PAGE   \* MERGEFORMAT ">
          <w:r w:rsidR="00473A8D">
            <w:rPr>
              <w:noProof/>
            </w:rPr>
            <w:t>5</w:t>
          </w:r>
        </w:fldSimple>
      </w:p>
    </w:sdtContent>
  </w:sdt>
  <w:p w:rsidR="00A17446" w:rsidRDefault="00A174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DF" w:rsidRDefault="00F34FDF" w:rsidP="00A17446">
      <w:pPr>
        <w:spacing w:after="0" w:line="240" w:lineRule="auto"/>
      </w:pPr>
      <w:r>
        <w:separator/>
      </w:r>
    </w:p>
  </w:footnote>
  <w:footnote w:type="continuationSeparator" w:id="1">
    <w:p w:rsidR="00F34FDF" w:rsidRDefault="00F34FDF" w:rsidP="00A17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06A"/>
    <w:rsid w:val="00070B8F"/>
    <w:rsid w:val="000F79BC"/>
    <w:rsid w:val="001666E4"/>
    <w:rsid w:val="00260FAE"/>
    <w:rsid w:val="00473A8D"/>
    <w:rsid w:val="00A17446"/>
    <w:rsid w:val="00B35603"/>
    <w:rsid w:val="00C3413B"/>
    <w:rsid w:val="00CD706A"/>
    <w:rsid w:val="00D31713"/>
    <w:rsid w:val="00F3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BC"/>
  </w:style>
  <w:style w:type="paragraph" w:styleId="1">
    <w:name w:val="heading 1"/>
    <w:basedOn w:val="a"/>
    <w:link w:val="10"/>
    <w:uiPriority w:val="9"/>
    <w:qFormat/>
    <w:rsid w:val="00CD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D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0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1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7446"/>
  </w:style>
  <w:style w:type="paragraph" w:styleId="a9">
    <w:name w:val="footer"/>
    <w:basedOn w:val="a"/>
    <w:link w:val="aa"/>
    <w:uiPriority w:val="99"/>
    <w:unhideWhenUsed/>
    <w:rsid w:val="00A1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7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2017-01-21T13:34:00Z</cp:lastPrinted>
  <dcterms:created xsi:type="dcterms:W3CDTF">2017-01-19T01:01:00Z</dcterms:created>
  <dcterms:modified xsi:type="dcterms:W3CDTF">2017-05-08T23:04:00Z</dcterms:modified>
</cp:coreProperties>
</file>